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11/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15</w:t>
      </w:r>
      <w:r>
        <w:rPr>
          <w:rFonts w:ascii="PT Astra Serif" w:hAnsi="PT Astra Serif"/>
          <w:b/>
          <w:sz w:val="28"/>
          <w:szCs w:val="28"/>
          <w:lang w:val="ru-RU"/>
        </w:rPr>
        <w:t>.02.2021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 xml:space="preserve"> внесении изменений в постановление Правительства</w:t>
        <w:br/>
        <w:t>Ульяновской области от 07.08.2014 № 346-П</w:t>
      </w:r>
      <w:r>
        <w:rPr>
          <w:rFonts w:eastAsia="" w:cs="Times New Roman" w:ascii="PT Astra Serif" w:hAnsi="PT Astra Serif" w:eastAsiaTheme="minorHAnsi"/>
          <w:b/>
          <w:bCs/>
          <w:spacing w:val="2"/>
          <w:sz w:val="27"/>
          <w:szCs w:val="27"/>
          <w:lang w:val="ru-RU" w:eastAsia="en-US"/>
        </w:rPr>
        <w:t xml:space="preserve"> </w:t>
      </w:r>
      <w:r>
        <w:rPr>
          <w:rFonts w:eastAsia="" w:cs="PT Astra Serif" w:ascii="PT Astra Serif" w:hAnsi="PT Astra Serif" w:eastAsiaTheme="minorHAnsi"/>
          <w:b/>
          <w:bCs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и признании</w:t>
        <w:br/>
        <w:t>утратившими силу отдельных положений постановления Правительства Ульяновской области от 04.06.2020 № 283-П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15 февраля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О внесении изменений в постановление Правительства Ульяновской области от 07.08.2014 № 346-П</w:t>
      </w:r>
      <w:r>
        <w:rPr>
          <w:rFonts w:eastAsia="" w:cs="Times New Roman" w:ascii="PT Astra Serif" w:hAnsi="PT Astra Serif" w:eastAsiaTheme="minorHAnsi"/>
          <w:b/>
          <w:bCs/>
          <w:spacing w:val="2"/>
          <w:sz w:val="27"/>
          <w:szCs w:val="27"/>
          <w:lang w:val="ru-RU" w:eastAsia="en-US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7"/>
          <w:szCs w:val="27"/>
          <w:u w:val="none"/>
          <w:lang w:val="ru-RU" w:eastAsia="en-US"/>
        </w:rPr>
        <w:t>и признании утратившими силу отдельных положений постановления Правительства Ульяновской области от 04.06.2020 № 283-П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предусматривается внесение изменений в Правила предоставления сельскохозяйственным потребительским кооперативам грантов в форме субсидий из областного бюджета Ульяновской области</w:t>
        <w:br/>
        <w:t xml:space="preserve">в целях финансового обеспечения их затрат в целях развития материально-технической базы, утверждённые постановлением Правительства Ульяновской области от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приложение № 3).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Изменения вносятся в целях приведения приложения № 3 в соответствие с постановлением Правительства Российской Федерации от 26.11.2020 № 1932 «О внесении изменений в приложение №7 и 8 к Государственной программе развития сельского хозяйства и регулирования рынков сельскохозяйственной продукции, сырья и продовольствия».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Application>LibreOffice/6.4.6.2$Linux_X86_64 LibreOffice_project/40$Build-2</Application>
  <Pages>1</Pages>
  <Words>278</Words>
  <Characters>2232</Characters>
  <CharactersWithSpaces>2542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2021-05-27T13:40:18Z</cp:lastPrinted>
  <dcterms:modified xsi:type="dcterms:W3CDTF">2021-05-27T13:41:31Z</dcterms:modified>
  <cp:revision>59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